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right="1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</w:t>
      </w:r>
      <w:r>
        <w:rPr>
          <w:rFonts w:ascii="Times New Roman" w:hAnsi="Times New Roman"/>
          <w:b/>
          <w:bCs/>
          <w:sz w:val="36"/>
          <w:szCs w:val="36"/>
        </w:rPr>
        <w:t>Ogłoszenie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right="1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o naborze </w:t>
      </w:r>
      <w:r>
        <w:rPr>
          <w:rFonts w:ascii="Times New Roman" w:hAnsi="Times New Roman"/>
          <w:b/>
          <w:bCs/>
          <w:sz w:val="36"/>
          <w:szCs w:val="36"/>
        </w:rPr>
        <w:t>na dyżur wakacyjny</w:t>
      </w:r>
    </w:p>
    <w:bookmarkStart w:id="0" w:name="_GoBack"/>
    <w:bookmarkEnd w:id="0"/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left="3360" w:right="1360" w:hanging="2005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do Przedszkola Publicznego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left="3360" w:right="1360" w:hanging="2005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w </w:t>
      </w:r>
      <w:r>
        <w:rPr>
          <w:rFonts w:ascii="Times New Roman" w:hAnsi="Times New Roman"/>
          <w:b/>
          <w:bCs/>
          <w:sz w:val="36"/>
          <w:szCs w:val="36"/>
        </w:rPr>
        <w:t xml:space="preserve">Żędowicach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w terminie: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left="3360" w:right="1360" w:hanging="200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01.07.2025 r. do 15.07.2025 r.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ind w:left="3360" w:right="1360" w:hanging="2005"/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podstawa prawna: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68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Zarządzenie Nr 83/XXXV/2025 Burmistrza Zawadzkiego z dnia 15 maja 2025r. w sprawie zasad organizacji dyżurów wakacyjnych w przedszkolach prowadzonych przez gminę Zawadzkie.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Dyrektor</w:t>
      </w:r>
      <w:r>
        <w:rPr>
          <w:rFonts w:ascii="Times New Roman" w:hAnsi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</w:rPr>
        <w:t>rzedszkola Publicznego w Żędowicach ogła</w:t>
      </w:r>
      <w:r>
        <w:rPr>
          <w:rFonts w:ascii="Times New Roman" w:hAnsi="Times New Roman"/>
          <w:b/>
          <w:bCs/>
          <w:sz w:val="28"/>
          <w:szCs w:val="28"/>
        </w:rPr>
        <w:t>sza nabór</w:t>
      </w:r>
      <w:r>
        <w:rPr>
          <w:rFonts w:ascii="Times New Roman" w:hAnsi="Times New Roman"/>
          <w:b/>
          <w:bCs/>
          <w:sz w:val="28"/>
          <w:szCs w:val="28"/>
        </w:rPr>
        <w:t xml:space="preserve"> na dyżur wakacyjny </w:t>
      </w:r>
      <w:r>
        <w:rPr>
          <w:rFonts w:ascii="Times New Roman" w:hAnsi="Times New Roman"/>
          <w:b/>
          <w:bCs/>
          <w:sz w:val="28"/>
          <w:szCs w:val="28"/>
        </w:rPr>
        <w:t>odbywający się w terminie</w:t>
      </w:r>
      <w:r>
        <w:rPr>
          <w:rFonts w:ascii="Calibri" w:cs="Calibri" w:eastAsia="Times New Roman" w:hAnsi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od 01.07.2025r. do 15.07.2025r.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Przedszkole dysponuje 50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wolnymi </w:t>
      </w:r>
      <w:r>
        <w:rPr>
          <w:rFonts w:ascii="Times New Roman" w:hAnsi="Times New Roman"/>
          <w:b/>
          <w:bCs/>
          <w:sz w:val="28"/>
          <w:szCs w:val="28"/>
        </w:rPr>
        <w:t>miejsc</w:t>
      </w:r>
      <w:r>
        <w:rPr>
          <w:rFonts w:ascii="Times New Roman" w:hAnsi="Times New Roman"/>
          <w:b/>
          <w:bCs/>
          <w:sz w:val="28"/>
          <w:szCs w:val="28"/>
        </w:rPr>
        <w:t xml:space="preserve">ami.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REKRUTACJI NA DYŻUR WAKACYJNY</w:t>
      </w:r>
    </w:p>
    <w:tbl>
      <w:tblPr>
        <w:tblStyle w:val="style154"/>
        <w:tblW w:w="9611" w:type="dxa"/>
        <w:tblInd w:w="-431" w:type="dxa"/>
        <w:tblLook w:val="04A0" w:firstRow="1" w:lastRow="0" w:firstColumn="1" w:lastColumn="0" w:noHBand="0" w:noVBand="1"/>
      </w:tblPr>
      <w:tblGrid>
        <w:gridCol w:w="936"/>
        <w:gridCol w:w="5806"/>
        <w:gridCol w:w="2870"/>
      </w:tblGrid>
      <w:tr>
        <w:trPr>
          <w:trHeight w:val="541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Składanie wniosków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 xml:space="preserve">21do 30 maja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>
        <w:tblPrEx/>
        <w:trPr>
          <w:trHeight w:val="697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Ogłoszenie listy kandydatów zakwalifikowanych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niezakwalifikowanych (tablica ogłoszeń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czerwca </w:t>
            </w:r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>
        <w:tblPrEx/>
        <w:trPr>
          <w:trHeight w:val="702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Złożenie przez rodziców/prawnych opiekunów pisemnego potwierdzenia woli uczęszczania dziecka na dyżur wakacyjny</w:t>
            </w:r>
          </w:p>
          <w:p>
            <w:pPr>
              <w:pStyle w:val="style0"/>
              <w:rPr>
                <w:rFonts w:ascii="Times New Roman" w:hAnsi="Times New Roman"/>
              </w:rPr>
            </w:pPr>
          </w:p>
          <w:p>
            <w:pPr>
              <w:pStyle w:val="style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10 czerwca</w:t>
            </w:r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>
        <w:tblPrEx/>
        <w:trPr>
          <w:trHeight w:val="486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>
            <w:pPr>
              <w:pStyle w:val="style1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Wpłata za wyżywienie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15 czerwca</w:t>
            </w:r>
            <w:r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>
        <w:tblPrEx/>
        <w:trPr>
          <w:trHeight w:val="678" w:hRule="atLeas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Ogłoszenie listy kandydatów przyjętych i nieprzyjętych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8 czerwca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</w:tbl>
    <w:p>
      <w:pPr>
        <w:pStyle w:val="style0"/>
        <w:jc w:val="center"/>
        <w:rPr>
          <w:rFonts w:ascii="Times New Roman" w:hAnsi="Times New Roman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22"/>
        <w:jc w:val="both"/>
        <w:rPr/>
      </w:pP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t xml:space="preserve">Żędowice, </w:t>
    </w:r>
    <w:r>
      <w:t>20.05</w:t>
    </w:r>
    <w:r>
      <w:t>.202</w:t>
    </w:r>
    <w:r>
      <w:t>5</w:t>
    </w:r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142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宋体"/>
      <w:lang w:eastAsia="pl-P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cs="Times New Roman" w:eastAsia="宋体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Nagłówek Znak"/>
    <w:basedOn w:val="style65"/>
    <w:next w:val="style4097"/>
    <w:link w:val="style31"/>
    <w:uiPriority w:val="99"/>
    <w:rPr>
      <w:rFonts w:cs="Times New Roman" w:eastAsia="宋体"/>
      <w:lang w:eastAsia="pl-PL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Stopka Znak"/>
    <w:basedOn w:val="style65"/>
    <w:next w:val="style4098"/>
    <w:link w:val="style32"/>
    <w:uiPriority w:val="99"/>
    <w:rPr>
      <w:rFonts w:cs="Times New Roman" w:eastAsia="宋体"/>
      <w:lang w:eastAsia="pl-PL"/>
    </w:rPr>
  </w:style>
  <w:style w:type="table" w:customStyle="1" w:styleId="style4099">
    <w:name w:val="Tabela - Siatka1"/>
    <w:basedOn w:val="style105"/>
    <w:next w:val="style154"/>
    <w:uiPriority w:val="39"/>
    <w:pPr>
      <w:spacing w:after="0" w:lineRule="auto" w:line="240"/>
    </w:pPr>
    <w:rPr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100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val="en-US" w:eastAsia="en-US"/>
    </w:rPr>
  </w:style>
  <w:style w:type="character" w:customStyle="1" w:styleId="style4100">
    <w:name w:val="HTML - wstępnie sformatowany Znak"/>
    <w:basedOn w:val="style65"/>
    <w:next w:val="style4100"/>
    <w:link w:val="style101"/>
    <w:uiPriority w:val="99"/>
    <w:rPr>
      <w:rFonts w:ascii="Courier New" w:cs="Courier New" w:eastAsia="Times New Roman" w:hAnsi="Courier New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Words>135</Words>
  <Pages>1</Pages>
  <Characters>846</Characters>
  <Application>WPS Office</Application>
  <DocSecurity>0</DocSecurity>
  <Paragraphs>44</Paragraphs>
  <ScaleCrop>false</ScaleCrop>
  <LinksUpToDate>false</LinksUpToDate>
  <CharactersWithSpaces>994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2019-02-11T09:35:00Z</dcterms:created>
  <dc:creator>Ewa</dc:creator>
  <lastModifiedBy>Pixel 6a</lastModifiedBy>
  <lastPrinted>2025-02-03T12:54:00Z</lastPrinted>
  <dcterms:modified xsi:type="dcterms:W3CDTF">2025-05-19T15:30:29Z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d2e22056549f42dabfeb4603adc7efc4</vt:lpwstr>
  </property>
</Properties>
</file>